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1" w:rsidRDefault="00A24A58" w:rsidP="000421D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868B1" w:rsidRDefault="00A2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868B1" w:rsidRDefault="00A2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E868B1" w:rsidRDefault="00A2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E868B1" w:rsidRDefault="00A2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комплексный центр социального обслуживания населения»,</w:t>
      </w:r>
    </w:p>
    <w:p w:rsidR="00E868B1" w:rsidRDefault="00A24A58">
      <w:pPr>
        <w:jc w:val="center"/>
      </w:pPr>
      <w:r>
        <w:rPr>
          <w:b/>
          <w:sz w:val="28"/>
          <w:szCs w:val="28"/>
        </w:rPr>
        <w:t xml:space="preserve">а также о доходах, об </w:t>
      </w:r>
      <w:r>
        <w:rPr>
          <w:b/>
          <w:sz w:val="28"/>
          <w:szCs w:val="28"/>
        </w:rPr>
        <w:t>имуществе и обязательствах имущественного характера его супруги (супруга), несовершеннолетних детей за период с 1 января 20</w:t>
      </w:r>
      <w:r w:rsidR="001F67AC">
        <w:rPr>
          <w:rFonts w:asciiTheme="minorHAnsi" w:hAnsiTheme="minorHAnsi"/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по 31 декабря 20</w:t>
      </w:r>
      <w:r w:rsidR="001F67AC">
        <w:rPr>
          <w:rFonts w:asciiTheme="minorHAnsi" w:hAnsiTheme="minorHAnsi"/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E868B1" w:rsidRDefault="00E868B1">
      <w:pPr>
        <w:jc w:val="center"/>
        <w:rPr>
          <w:b/>
          <w:sz w:val="28"/>
          <w:szCs w:val="28"/>
        </w:rPr>
      </w:pPr>
    </w:p>
    <w:tbl>
      <w:tblPr>
        <w:tblW w:w="152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1512"/>
        <w:gridCol w:w="1961"/>
        <w:gridCol w:w="866"/>
        <w:gridCol w:w="1192"/>
        <w:gridCol w:w="1201"/>
        <w:gridCol w:w="856"/>
        <w:gridCol w:w="1405"/>
        <w:gridCol w:w="1694"/>
        <w:gridCol w:w="2084"/>
      </w:tblGrid>
      <w:tr w:rsidR="00E868B1">
        <w:trPr>
          <w:trHeight w:val="969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  <w:rPr>
                <w:sz w:val="28"/>
                <w:szCs w:val="28"/>
              </w:rPr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center"/>
            </w:pPr>
            <w:r>
              <w:t>Объекты недвижимости,</w:t>
            </w:r>
          </w:p>
          <w:p w:rsidR="00E868B1" w:rsidRDefault="00A24A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находящиеся</w:t>
            </w:r>
            <w:r>
              <w:t xml:space="preserve"> в собственности</w:t>
            </w:r>
            <w:proofErr w:type="gramEnd"/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  <w:rPr>
                <w:sz w:val="28"/>
                <w:szCs w:val="28"/>
              </w:rPr>
            </w:pPr>
            <w:r>
              <w:t>Транспортные средства                  (вид, марка)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Декларированный годовой                доход (руб.)</w:t>
            </w:r>
          </w:p>
        </w:tc>
      </w:tr>
      <w:tr w:rsidR="00E868B1">
        <w:trPr>
          <w:trHeight w:val="771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68B1" w:rsidRDefault="00A24A58">
            <w:pPr>
              <w:pStyle w:val="ConsPlusNormal"/>
              <w:ind w:firstLine="34"/>
              <w:jc w:val="both"/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 xml:space="preserve">страна                   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E868B1" w:rsidRDefault="00A24A58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68B1" w:rsidRDefault="00A24A58">
            <w:pPr>
              <w:pStyle w:val="ConsPlusNormal"/>
              <w:ind w:firstLine="34"/>
              <w:jc w:val="both"/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pStyle w:val="ConsPlusNormal"/>
              <w:ind w:firstLine="34"/>
              <w:jc w:val="both"/>
            </w:pPr>
            <w:r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868B1">
        <w:trPr>
          <w:trHeight w:val="285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proofErr w:type="spellStart"/>
            <w:r>
              <w:t>Лыховский</w:t>
            </w:r>
            <w:proofErr w:type="spellEnd"/>
            <w:r>
              <w:t xml:space="preserve"> Виктор  Павлович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  <w:rPr>
                <w:rFonts w:asciiTheme="minorHAnsi" w:hAnsiTheme="minorHAnsi"/>
              </w:rPr>
            </w:pPr>
            <w:r>
              <w:t>Квартира</w:t>
            </w:r>
          </w:p>
          <w:p w:rsidR="005D02E3" w:rsidRDefault="005D02E3">
            <w:pPr>
              <w:jc w:val="both"/>
              <w:rPr>
                <w:rFonts w:asciiTheme="minorHAnsi" w:hAnsiTheme="minorHAnsi"/>
              </w:rPr>
            </w:pPr>
          </w:p>
          <w:p w:rsidR="005D02E3" w:rsidRDefault="005D02E3">
            <w:pPr>
              <w:jc w:val="both"/>
              <w:rPr>
                <w:rFonts w:asciiTheme="minorHAnsi" w:hAnsiTheme="minorHAnsi"/>
              </w:rPr>
            </w:pPr>
          </w:p>
          <w:p w:rsidR="005D02E3" w:rsidRPr="005D02E3" w:rsidRDefault="005D02E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  <w:p w:rsidR="00E868B1" w:rsidRDefault="00A24A58">
            <w:pPr>
              <w:jc w:val="both"/>
            </w:pPr>
            <w:r>
              <w:t>Земельный</w:t>
            </w:r>
          </w:p>
          <w:p w:rsidR="00E868B1" w:rsidRDefault="00A24A58">
            <w:pPr>
              <w:jc w:val="both"/>
            </w:pPr>
            <w:r>
              <w:t>участок</w:t>
            </w:r>
          </w:p>
          <w:p w:rsidR="00E868B1" w:rsidRDefault="00A24A58">
            <w:pPr>
              <w:jc w:val="both"/>
            </w:pPr>
            <w:r>
              <w:t>Земельный</w:t>
            </w:r>
          </w:p>
          <w:p w:rsidR="00E868B1" w:rsidRDefault="00A24A58">
            <w:pPr>
              <w:jc w:val="both"/>
            </w:pPr>
            <w:r>
              <w:t>участок</w:t>
            </w:r>
          </w:p>
          <w:p w:rsidR="00E868B1" w:rsidRDefault="00A24A58">
            <w:pPr>
              <w:jc w:val="both"/>
            </w:pPr>
            <w:r>
              <w:t>Гараж</w:t>
            </w:r>
          </w:p>
          <w:p w:rsidR="00E868B1" w:rsidRDefault="00A24A58">
            <w:pPr>
              <w:jc w:val="both"/>
            </w:pPr>
            <w:r>
              <w:t>Дача</w:t>
            </w:r>
          </w:p>
          <w:p w:rsidR="00E868B1" w:rsidRDefault="00A24A58">
            <w:pPr>
              <w:jc w:val="both"/>
            </w:pPr>
            <w:r>
              <w:t>Дача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 xml:space="preserve">2/3 доля в общей долевой </w:t>
            </w:r>
            <w:r w:rsidR="005D02E3">
              <w:rPr>
                <w:rFonts w:asciiTheme="minorHAnsi" w:hAnsiTheme="minorHAnsi"/>
              </w:rPr>
              <w:t>с</w:t>
            </w:r>
            <w:r>
              <w:t>обственности</w:t>
            </w:r>
          </w:p>
          <w:p w:rsidR="00E868B1" w:rsidRDefault="00A24A58">
            <w:pPr>
              <w:jc w:val="both"/>
            </w:pPr>
            <w:r>
              <w:t>Индивидуальная</w:t>
            </w:r>
          </w:p>
          <w:p w:rsidR="005D02E3" w:rsidRDefault="005D02E3" w:rsidP="005D02E3">
            <w:pPr>
              <w:jc w:val="both"/>
              <w:rPr>
                <w:rFonts w:asciiTheme="minorHAnsi" w:hAnsiTheme="minorHAnsi"/>
              </w:rPr>
            </w:pPr>
            <w:r>
              <w:t>Индивидуальная</w:t>
            </w:r>
          </w:p>
          <w:p w:rsidR="000421DF" w:rsidRPr="000421DF" w:rsidRDefault="000421DF" w:rsidP="005D02E3">
            <w:pPr>
              <w:jc w:val="both"/>
              <w:rPr>
                <w:rFonts w:asciiTheme="minorHAnsi" w:hAnsiTheme="minorHAnsi"/>
              </w:rPr>
            </w:pPr>
          </w:p>
          <w:p w:rsidR="00E868B1" w:rsidRDefault="00A24A58">
            <w:pPr>
              <w:jc w:val="both"/>
            </w:pPr>
            <w:r>
              <w:t>Индивидуальная</w:t>
            </w:r>
          </w:p>
          <w:p w:rsidR="005D02E3" w:rsidRDefault="005D02E3">
            <w:pPr>
              <w:jc w:val="both"/>
              <w:rPr>
                <w:rFonts w:asciiTheme="minorHAnsi" w:hAnsiTheme="minorHAnsi"/>
              </w:rPr>
            </w:pPr>
          </w:p>
          <w:p w:rsidR="00E868B1" w:rsidRDefault="00A24A58">
            <w:pPr>
              <w:jc w:val="both"/>
              <w:rPr>
                <w:rFonts w:asciiTheme="minorHAnsi" w:hAnsiTheme="minorHAnsi"/>
              </w:rPr>
            </w:pPr>
            <w:r>
              <w:t>И</w:t>
            </w:r>
            <w:r>
              <w:t>ндивидуальная</w:t>
            </w:r>
          </w:p>
          <w:p w:rsidR="000421DF" w:rsidRDefault="000421DF">
            <w:pPr>
              <w:jc w:val="both"/>
              <w:rPr>
                <w:rFonts w:asciiTheme="minorHAnsi" w:hAnsiTheme="minorHAnsi"/>
              </w:rPr>
            </w:pPr>
            <w:r>
              <w:t>Индивидуальная</w:t>
            </w:r>
          </w:p>
          <w:p w:rsidR="000421DF" w:rsidRPr="000421DF" w:rsidRDefault="000421DF">
            <w:pPr>
              <w:jc w:val="both"/>
              <w:rPr>
                <w:rFonts w:asciiTheme="minorHAnsi" w:hAnsiTheme="minorHAnsi"/>
              </w:rPr>
            </w:pPr>
            <w: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89,20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5D02E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60,9</w:t>
            </w:r>
          </w:p>
          <w:p w:rsidR="005D02E3" w:rsidRDefault="005D02E3" w:rsidP="005D02E3">
            <w:pPr>
              <w:jc w:val="both"/>
            </w:pPr>
            <w:r>
              <w:t>550</w:t>
            </w:r>
          </w:p>
          <w:p w:rsidR="005D02E3" w:rsidRPr="005D02E3" w:rsidRDefault="005D02E3">
            <w:pPr>
              <w:jc w:val="both"/>
              <w:rPr>
                <w:rFonts w:asciiTheme="minorHAnsi" w:hAnsiTheme="minorHAnsi"/>
              </w:rPr>
            </w:pPr>
          </w:p>
          <w:p w:rsidR="00E868B1" w:rsidRDefault="00A24A58">
            <w:pPr>
              <w:jc w:val="both"/>
            </w:pPr>
            <w:r>
              <w:t>1200</w:t>
            </w:r>
          </w:p>
          <w:p w:rsidR="00E868B1" w:rsidRDefault="00E868B1">
            <w:pPr>
              <w:jc w:val="both"/>
            </w:pPr>
          </w:p>
          <w:p w:rsidR="00E868B1" w:rsidRDefault="00A24A58">
            <w:pPr>
              <w:jc w:val="both"/>
            </w:pPr>
            <w:r>
              <w:t>25,1</w:t>
            </w:r>
          </w:p>
          <w:p w:rsidR="00E868B1" w:rsidRDefault="00A24A58">
            <w:pPr>
              <w:jc w:val="both"/>
            </w:pPr>
            <w:r>
              <w:t>18,6</w:t>
            </w:r>
          </w:p>
          <w:p w:rsidR="00E868B1" w:rsidRDefault="00A24A58">
            <w:pPr>
              <w:jc w:val="both"/>
            </w:pPr>
            <w:r>
              <w:t>43,7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5D02E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Россия</w:t>
            </w:r>
          </w:p>
          <w:p w:rsidR="000421DF" w:rsidRPr="005D02E3" w:rsidRDefault="000421DF">
            <w:pPr>
              <w:jc w:val="both"/>
              <w:rPr>
                <w:rFonts w:asciiTheme="minorHAnsi" w:hAnsiTheme="minorHAnsi"/>
              </w:rPr>
            </w:pPr>
          </w:p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E868B1">
            <w:pPr>
              <w:jc w:val="both"/>
            </w:pPr>
          </w:p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A24A58">
            <w:pPr>
              <w:jc w:val="both"/>
            </w:pPr>
            <w:r>
              <w:t>Россия</w:t>
            </w:r>
          </w:p>
          <w:p w:rsidR="00E868B1" w:rsidRDefault="00A24A58">
            <w:pPr>
              <w:jc w:val="both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легковой автомобиль Нисса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Тиида</w:t>
            </w:r>
            <w:proofErr w:type="spellEnd"/>
          </w:p>
          <w:p w:rsidR="00E868B1" w:rsidRDefault="00A24A58">
            <w:pPr>
              <w:jc w:val="both"/>
            </w:pPr>
            <w:r>
              <w:t>легковой автомобиль Нисса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8</w:t>
            </w:r>
            <w:r w:rsidR="000421DF">
              <w:rPr>
                <w:rFonts w:asciiTheme="minorHAnsi" w:hAnsiTheme="minorHAnsi"/>
              </w:rPr>
              <w:t>56795</w:t>
            </w:r>
            <w:r>
              <w:t>,35</w:t>
            </w: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  <w:p w:rsidR="00E868B1" w:rsidRDefault="00E868B1">
            <w:pPr>
              <w:jc w:val="both"/>
            </w:pPr>
          </w:p>
        </w:tc>
      </w:tr>
      <w:tr w:rsidR="00E868B1">
        <w:trPr>
          <w:trHeight w:val="9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Супруга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квартира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 w:rsidP="000421DF">
            <w:pPr>
              <w:jc w:val="both"/>
            </w:pPr>
            <w:r>
              <w:t xml:space="preserve">1/3 доля в </w:t>
            </w:r>
            <w:r>
              <w:t>общей долевой собственности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89,20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A24A58" w:rsidP="000421DF">
            <w:pPr>
              <w:jc w:val="both"/>
            </w:pPr>
            <w:r>
              <w:t>2</w:t>
            </w:r>
            <w:r w:rsidR="000421DF">
              <w:rPr>
                <w:rFonts w:asciiTheme="minorHAnsi" w:hAnsiTheme="minorHAnsi"/>
              </w:rPr>
              <w:t>59950</w:t>
            </w:r>
            <w:r>
              <w:t>,2</w:t>
            </w:r>
            <w:r w:rsidR="000421DF">
              <w:rPr>
                <w:rFonts w:asciiTheme="minorHAnsi" w:hAnsiTheme="minorHAnsi"/>
              </w:rPr>
              <w:t>4</w:t>
            </w:r>
          </w:p>
        </w:tc>
      </w:tr>
      <w:tr w:rsidR="00E868B1">
        <w:trPr>
          <w:trHeight w:val="54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квартира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31,0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E868B1">
            <w:pPr>
              <w:snapToGrid w:val="0"/>
              <w:jc w:val="both"/>
            </w:pPr>
          </w:p>
        </w:tc>
      </w:tr>
      <w:tr w:rsidR="00E868B1">
        <w:trPr>
          <w:trHeight w:val="62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Несовершеннолетний ребёнок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B1" w:rsidRDefault="00A24A58">
            <w:pPr>
              <w:jc w:val="both"/>
            </w:pPr>
            <w:r>
              <w:t>нет</w:t>
            </w:r>
          </w:p>
        </w:tc>
      </w:tr>
    </w:tbl>
    <w:p w:rsidR="00E868B1" w:rsidRPr="007242A1" w:rsidRDefault="00E868B1" w:rsidP="00A24A58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E868B1" w:rsidRPr="007242A1">
      <w:pgSz w:w="16838" w:h="11906" w:orient="landscape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B1"/>
    <w:rsid w:val="000421DF"/>
    <w:rsid w:val="001F67AC"/>
    <w:rsid w:val="00455ADE"/>
    <w:rsid w:val="005D02E3"/>
    <w:rsid w:val="007242A1"/>
    <w:rsid w:val="00A24A58"/>
    <w:rsid w:val="00E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otnoteCharacters">
    <w:name w:val="Footnote Characters"/>
    <w:qFormat/>
    <w:rPr>
      <w:rFonts w:cs="Times New Roman;Times New Roman"/>
      <w:vertAlign w:val="superscript"/>
    </w:rPr>
  </w:style>
  <w:style w:type="character" w:customStyle="1" w:styleId="a3">
    <w:name w:val="Текст сноски Знак"/>
    <w:qFormat/>
    <w:rPr>
      <w:rFonts w:ascii="Calibri" w:hAnsi="Calibri" w:cs="Calibri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eastAsia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LO-Normal">
    <w:name w:val="LO-Normal"/>
    <w:qFormat/>
    <w:pPr>
      <w:spacing w:before="100" w:after="100"/>
    </w:pPr>
    <w:rPr>
      <w:rFonts w:ascii="Times New Roman;Times New Roman" w:eastAsia="Times New Roman;Times New Roman" w:hAnsi="Times New Roman;Times New Roman" w:cs="Times New Roman;Times New Roman"/>
      <w:sz w:val="24"/>
      <w:szCs w:val="20"/>
      <w:lang w:val="ru-RU" w:bidi="ar-SA"/>
    </w:rPr>
  </w:style>
  <w:style w:type="paragraph" w:customStyle="1" w:styleId="a7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qFormat/>
    <w:rPr>
      <w:rFonts w:ascii="Calibri" w:eastAsia="Times New Roman;Times New Roman" w:hAnsi="Calibri" w:cs="Calibri"/>
      <w:sz w:val="22"/>
      <w:szCs w:val="22"/>
      <w:lang w:val="ru-RU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sz w:val="28"/>
      <w:szCs w:val="28"/>
      <w:lang w:val="ru-RU" w:bidi="ar-SA"/>
    </w:rPr>
  </w:style>
  <w:style w:type="paragraph" w:styleId="a9">
    <w:name w:val="footnote text"/>
    <w:basedOn w:val="a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FFB5-2100-4A9D-9F0F-E209EC51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управлений (отделов) Департамента Смоленской области по социальному развитию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 (отделов) Департамента Смоленской области по социальному развитию</dc:title>
  <dc:subject/>
  <dc:creator>user</dc:creator>
  <dc:description/>
  <cp:lastModifiedBy>user</cp:lastModifiedBy>
  <cp:revision>5</cp:revision>
  <cp:lastPrinted>2020-03-30T15:37:00Z</cp:lastPrinted>
  <dcterms:created xsi:type="dcterms:W3CDTF">2020-03-30T15:48:00Z</dcterms:created>
  <dcterms:modified xsi:type="dcterms:W3CDTF">2021-04-02T07:05:00Z</dcterms:modified>
  <dc:language>en-US</dc:language>
</cp:coreProperties>
</file>